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F24" w:rsidRPr="00FE1B13" w:rsidRDefault="00871F24" w:rsidP="00FE1B13">
      <w:pPr>
        <w:spacing w:before="161" w:after="161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  <w:lang w:eastAsia="ru-RU"/>
        </w:rPr>
      </w:pPr>
      <w:r w:rsidRPr="00FE1B13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  <w:lang w:eastAsia="ru-RU"/>
        </w:rPr>
        <w:t>Указ Президента РФ от 5 мая 1992 г. N 431 "О мерах по социальной поддержке многодетных семей" (с изменениями и дополнениями)</w:t>
      </w:r>
    </w:p>
    <w:p w:rsidR="00871F24" w:rsidRPr="009611A3" w:rsidRDefault="00871F24" w:rsidP="009611A3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FF0000"/>
          <w:sz w:val="26"/>
          <w:szCs w:val="26"/>
          <w:lang w:eastAsia="ru-RU"/>
        </w:rPr>
      </w:pPr>
      <w:bookmarkStart w:id="0" w:name="text"/>
      <w:bookmarkEnd w:id="0"/>
      <w:r w:rsidRPr="00FE1B13">
        <w:rPr>
          <w:rFonts w:ascii="Times New Roman" w:eastAsia="Times New Roman" w:hAnsi="Times New Roman" w:cs="Times New Roman"/>
          <w:bCs/>
          <w:color w:val="FF0000"/>
          <w:sz w:val="26"/>
          <w:szCs w:val="26"/>
          <w:lang w:eastAsia="ru-RU"/>
        </w:rPr>
        <w:t>С изменениями и дополнениями от:</w:t>
      </w:r>
      <w:r w:rsidR="00767015" w:rsidRPr="00FE1B13">
        <w:rPr>
          <w:rFonts w:ascii="Times New Roman" w:eastAsia="Times New Roman" w:hAnsi="Times New Roman" w:cs="Times New Roman"/>
          <w:bCs/>
          <w:color w:val="FF0000"/>
          <w:sz w:val="26"/>
          <w:szCs w:val="26"/>
          <w:lang w:eastAsia="ru-RU"/>
        </w:rPr>
        <w:t xml:space="preserve"> </w:t>
      </w:r>
      <w:r w:rsidRPr="00FE1B13">
        <w:rPr>
          <w:rFonts w:ascii="Times New Roman" w:eastAsia="Times New Roman" w:hAnsi="Times New Roman" w:cs="Times New Roman"/>
          <w:bCs/>
          <w:color w:val="FF0000"/>
          <w:sz w:val="26"/>
          <w:szCs w:val="26"/>
          <w:lang w:eastAsia="ru-RU"/>
        </w:rPr>
        <w:t>25 февраля 2003 г.</w:t>
      </w:r>
    </w:p>
    <w:p w:rsidR="00871F24" w:rsidRPr="00FE1B13" w:rsidRDefault="00871F24" w:rsidP="00FE1B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E1B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 целях проведения целенаправленной и адресной политики по усилению социальной поддержки многодетных семей в условиях либерализации цен постановляю:</w:t>
      </w:r>
    </w:p>
    <w:p w:rsidR="00871F24" w:rsidRPr="00FE1B13" w:rsidRDefault="00871F24" w:rsidP="00FE1B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E1B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1. Правительствам республик в составе Российской Федерации, </w:t>
      </w:r>
      <w:r w:rsidRPr="00FE1B13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органам исполнительной власти</w:t>
      </w:r>
      <w:r w:rsidRPr="00FE1B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краев, областей, автономных образований, городов Москвы и Санкт-Петербурга:</w:t>
      </w:r>
    </w:p>
    <w:p w:rsidR="00871F24" w:rsidRPr="00FE1B13" w:rsidRDefault="00871F24" w:rsidP="00FE1B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E1B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а</w:t>
      </w:r>
      <w:r w:rsidRPr="00FE1B13">
        <w:rPr>
          <w:rFonts w:ascii="Times New Roman" w:eastAsia="Times New Roman" w:hAnsi="Times New Roman" w:cs="Times New Roman"/>
          <w:bCs/>
          <w:color w:val="FF0000"/>
          <w:sz w:val="26"/>
          <w:szCs w:val="26"/>
          <w:lang w:eastAsia="ru-RU"/>
        </w:rPr>
        <w:t xml:space="preserve">) </w:t>
      </w:r>
      <w:r w:rsidRPr="00FE1B13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определить категории семей, которые относятся к многодетным</w:t>
      </w:r>
      <w:r w:rsidRPr="00FE1B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и нуждаются в дополнительной социальной поддержке, с учетом национальных и культурных особенностей в социально-экономическом и демографическом развитии региона;</w:t>
      </w:r>
    </w:p>
    <w:p w:rsidR="00871F24" w:rsidRPr="00FE1B13" w:rsidRDefault="00871F24" w:rsidP="00FE1B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E1B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б) установить для многодетных семей:</w:t>
      </w:r>
    </w:p>
    <w:p w:rsidR="00871F24" w:rsidRPr="00FE1B13" w:rsidRDefault="00871F24" w:rsidP="00FE1B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E1B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скидку в размере не ниже 30 процентов установленной платы за пользование отоплением, водой, канализацией, газом и электроэнергией, а для семей, проживающих в домах, не имеющих центрального отопления, - от стоимости топлива, приобретаемого в пределах норм, установленных для продажи населению на данной территории;</w:t>
      </w:r>
    </w:p>
    <w:p w:rsidR="00871F24" w:rsidRPr="00FE1B13" w:rsidRDefault="00871F24" w:rsidP="00FE1B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E1B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бесплатную выдачу лекарств, приобретаемых по рецептам врачей, для детей в возрасте до 6 лет;</w:t>
      </w:r>
    </w:p>
    <w:p w:rsidR="00871F24" w:rsidRPr="00FE1B13" w:rsidRDefault="00871F24" w:rsidP="00FE1B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E1B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бесплатный проезд на внутригородском транспорте (трамвай, троллейбус, метрополитен и автобус городских линий (кроме такси), а также в автобусах пригородных и внутрирайонных линий для учащихся общеобразовательных школ;</w:t>
      </w:r>
    </w:p>
    <w:p w:rsidR="00871F24" w:rsidRPr="00FE1B13" w:rsidRDefault="00871F24" w:rsidP="00FE1B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E1B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прием детей в дошкольные учреждения в первую очередь;</w:t>
      </w:r>
    </w:p>
    <w:p w:rsidR="00871F24" w:rsidRPr="00FE1B13" w:rsidRDefault="00871F24" w:rsidP="00FE1B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E1B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бесплатное питание (завтраки и обеды) для учащихся общеобразовательных и профессиональных учебных заведений за счет средств всеобуча и отчислений от их производственной деятельности и других внебюджетных отчислений;</w:t>
      </w:r>
    </w:p>
    <w:p w:rsidR="00871F24" w:rsidRPr="00FE1B13" w:rsidRDefault="00871F24" w:rsidP="00FE1B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E1B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бесплатное обеспечение в соответствии с установленными нормативами школьной формой либо заменяющим ее комплектом детской одежды для посещения школьных занятий, а также спортивной формой на весь период обучения детей в общеобразовательной школе за счет средств всеобуча либо иных внебюджетных средств;</w:t>
      </w:r>
    </w:p>
    <w:p w:rsidR="00871F24" w:rsidRPr="00FE1B13" w:rsidRDefault="00871F24" w:rsidP="00FE1B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E1B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один день в месяц для бесплатного посещения музеев, парков культуры и отдыха, а также выставок;</w:t>
      </w:r>
    </w:p>
    <w:p w:rsidR="00871F24" w:rsidRPr="00FE1B13" w:rsidRDefault="00871F24" w:rsidP="00FE1B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871F24" w:rsidRPr="00FE1B13" w:rsidRDefault="00871F24" w:rsidP="00FE1B13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E1B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ГАРАНТ:</w:t>
      </w:r>
    </w:p>
    <w:p w:rsidR="00871F24" w:rsidRPr="00FE1B13" w:rsidRDefault="00871F24" w:rsidP="00FE1B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E1B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Нормы настоящего подпункта </w:t>
      </w:r>
      <w:hyperlink r:id="rId4" w:anchor="block_4" w:history="1">
        <w:r w:rsidRPr="00FE1B13">
          <w:rPr>
            <w:rFonts w:ascii="Times New Roman" w:eastAsia="Times New Roman" w:hAnsi="Times New Roman" w:cs="Times New Roman"/>
            <w:bCs/>
            <w:color w:val="3272C0"/>
            <w:sz w:val="26"/>
            <w:szCs w:val="26"/>
            <w:lang w:eastAsia="ru-RU"/>
          </w:rPr>
          <w:t>вступают в силу</w:t>
        </w:r>
      </w:hyperlink>
      <w:r w:rsidRPr="00FE1B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 в порядке, установленном </w:t>
      </w:r>
      <w:hyperlink r:id="rId5" w:anchor="block_31" w:history="1">
        <w:r w:rsidRPr="00FE1B13">
          <w:rPr>
            <w:rFonts w:ascii="Times New Roman" w:eastAsia="Times New Roman" w:hAnsi="Times New Roman" w:cs="Times New Roman"/>
            <w:bCs/>
            <w:color w:val="3272C0"/>
            <w:sz w:val="26"/>
            <w:szCs w:val="26"/>
            <w:lang w:eastAsia="ru-RU"/>
          </w:rPr>
          <w:t>постановлением</w:t>
        </w:r>
      </w:hyperlink>
      <w:r w:rsidRPr="00FE1B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 Съезда народных депутатов РСФСР от 1 ноября 1991 г. "О правовом обеспечении экономической реформы"</w:t>
      </w:r>
    </w:p>
    <w:p w:rsidR="00871F24" w:rsidRPr="00FE1B13" w:rsidRDefault="00871F24" w:rsidP="00FE1B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871F24" w:rsidRPr="00FE1B13" w:rsidRDefault="00871F24" w:rsidP="00FE1B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E1B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в) оказывать необходимую помощь многодетным родителям, желающим организовать крестьянские (фермерские) хозяйства, малые предприятия и другие коммерческие структуры, обеспечивать выделение для этих целей земельных участков, а также предоставлять льготы по взиманию земельного налога и арендной платы в виде полного или частичного освобождения от налога на определенный срок либо понижения ставок налога; предоставлять безвозмездную материальную помощь либо беспроцентные ссуды для возмещения расходов на развитие крестьянского (фермерского) хозяйства; предусматривать полное или частичное освобождение от уплаты регистрационного сбора с физических лиц, занимающихся предпринимательской деятельностью;</w:t>
      </w:r>
    </w:p>
    <w:p w:rsidR="00871F24" w:rsidRPr="00FE1B13" w:rsidRDefault="00871F24" w:rsidP="00FE1B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871F24" w:rsidRPr="00FE1B13" w:rsidRDefault="00871F24" w:rsidP="00FE1B13">
      <w:pPr>
        <w:shd w:val="clear" w:color="auto" w:fill="F0E9D3"/>
        <w:spacing w:after="0" w:line="264" w:lineRule="atLeast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464C55"/>
          <w:sz w:val="26"/>
          <w:szCs w:val="26"/>
          <w:lang w:eastAsia="ru-RU"/>
        </w:rPr>
      </w:pPr>
      <w:r w:rsidRPr="00FE1B13">
        <w:rPr>
          <w:rFonts w:ascii="Times New Roman" w:eastAsia="Times New Roman" w:hAnsi="Times New Roman" w:cs="Times New Roman"/>
          <w:bCs/>
          <w:color w:val="464C55"/>
          <w:sz w:val="26"/>
          <w:szCs w:val="26"/>
          <w:lang w:eastAsia="ru-RU"/>
        </w:rPr>
        <w:lastRenderedPageBreak/>
        <w:t>Информация об изменениях:</w:t>
      </w:r>
    </w:p>
    <w:p w:rsidR="00871F24" w:rsidRPr="00FE1B13" w:rsidRDefault="000B67E2" w:rsidP="00FE1B13">
      <w:pPr>
        <w:shd w:val="clear" w:color="auto" w:fill="F0E9D3"/>
        <w:spacing w:after="0" w:line="264" w:lineRule="atLeast"/>
        <w:ind w:firstLine="567"/>
        <w:jc w:val="both"/>
        <w:rPr>
          <w:rFonts w:ascii="Times New Roman" w:eastAsia="Times New Roman" w:hAnsi="Times New Roman" w:cs="Times New Roman"/>
          <w:bCs/>
          <w:color w:val="464C55"/>
          <w:sz w:val="26"/>
          <w:szCs w:val="26"/>
          <w:lang w:eastAsia="ru-RU"/>
        </w:rPr>
      </w:pPr>
      <w:hyperlink r:id="rId6" w:anchor="block_1001" w:history="1">
        <w:r w:rsidR="00871F24" w:rsidRPr="00FE1B13">
          <w:rPr>
            <w:rFonts w:ascii="Times New Roman" w:eastAsia="Times New Roman" w:hAnsi="Times New Roman" w:cs="Times New Roman"/>
            <w:bCs/>
            <w:color w:val="3272C0"/>
            <w:sz w:val="26"/>
            <w:szCs w:val="26"/>
            <w:lang w:eastAsia="ru-RU"/>
          </w:rPr>
          <w:t>Указом</w:t>
        </w:r>
      </w:hyperlink>
      <w:r w:rsidR="00871F24" w:rsidRPr="00FE1B13">
        <w:rPr>
          <w:rFonts w:ascii="Times New Roman" w:eastAsia="Times New Roman" w:hAnsi="Times New Roman" w:cs="Times New Roman"/>
          <w:bCs/>
          <w:color w:val="464C55"/>
          <w:sz w:val="26"/>
          <w:szCs w:val="26"/>
          <w:lang w:eastAsia="ru-RU"/>
        </w:rPr>
        <w:t> Президента РФ от 25 февраля 2003 г. N 250 в подпункт "г" пункта 1 настоящего Указа внесены изменения</w:t>
      </w:r>
    </w:p>
    <w:p w:rsidR="00871F24" w:rsidRPr="00FE1B13" w:rsidRDefault="000B67E2" w:rsidP="00FE1B13">
      <w:pPr>
        <w:shd w:val="clear" w:color="auto" w:fill="F0E9D3"/>
        <w:spacing w:after="0" w:line="264" w:lineRule="atLeast"/>
        <w:ind w:firstLine="567"/>
        <w:jc w:val="both"/>
        <w:rPr>
          <w:rFonts w:ascii="Times New Roman" w:eastAsia="Times New Roman" w:hAnsi="Times New Roman" w:cs="Times New Roman"/>
          <w:bCs/>
          <w:color w:val="464C55"/>
          <w:sz w:val="26"/>
          <w:szCs w:val="26"/>
          <w:lang w:eastAsia="ru-RU"/>
        </w:rPr>
      </w:pPr>
      <w:hyperlink r:id="rId7" w:anchor="block_14" w:history="1">
        <w:r w:rsidR="00871F24" w:rsidRPr="00FE1B13">
          <w:rPr>
            <w:rFonts w:ascii="Times New Roman" w:eastAsia="Times New Roman" w:hAnsi="Times New Roman" w:cs="Times New Roman"/>
            <w:bCs/>
            <w:color w:val="3272C0"/>
            <w:sz w:val="26"/>
            <w:szCs w:val="26"/>
            <w:lang w:eastAsia="ru-RU"/>
          </w:rPr>
          <w:t>См. текст подпункта в предыдущей редакции</w:t>
        </w:r>
      </w:hyperlink>
    </w:p>
    <w:p w:rsidR="00871F24" w:rsidRPr="00FE1B13" w:rsidRDefault="00871F24" w:rsidP="00FE1B13">
      <w:pPr>
        <w:shd w:val="clear" w:color="auto" w:fill="F0E9D3"/>
        <w:spacing w:line="264" w:lineRule="atLeast"/>
        <w:ind w:firstLine="567"/>
        <w:jc w:val="both"/>
        <w:rPr>
          <w:rFonts w:ascii="Times New Roman" w:eastAsia="Times New Roman" w:hAnsi="Times New Roman" w:cs="Times New Roman"/>
          <w:bCs/>
          <w:color w:val="464C55"/>
          <w:sz w:val="26"/>
          <w:szCs w:val="26"/>
          <w:lang w:eastAsia="ru-RU"/>
        </w:rPr>
      </w:pPr>
    </w:p>
    <w:p w:rsidR="00871F24" w:rsidRPr="00FE1B13" w:rsidRDefault="00871F24" w:rsidP="00FE1B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E1B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г) обеспечить первоочередное выделение для многодетных семей садово-огородных участков;</w:t>
      </w:r>
    </w:p>
    <w:p w:rsidR="00871F24" w:rsidRPr="00FE1B13" w:rsidRDefault="00871F24" w:rsidP="00FE1B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E1B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д) содействовать предоставлению многодетным семьям льготных кредитов, дотаций, беспроцентных ссуд на приобретение строительных материалов и строительство жилья;</w:t>
      </w:r>
    </w:p>
    <w:p w:rsidR="00871F24" w:rsidRPr="00FE1B13" w:rsidRDefault="00871F24" w:rsidP="00FE1B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E1B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е) при разработке региональных программ занятости учитывать необходимость трудоустройства многодетных родителей, возможность их работы на условиях применения гибких форм труда (неполный рабочий день, неполная рабочая неделя, работа на дому, временная работа и т.д.); обеспечивать организацию их обучения и переобучения с учетом потребностей экономики региона.</w:t>
      </w:r>
    </w:p>
    <w:p w:rsidR="00871F24" w:rsidRPr="00FE1B13" w:rsidRDefault="00871F24" w:rsidP="00FE1B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E1B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2. Правительству Российской Федерации проводить регулярные обследования уровня жизни и доходов малообеспеченных групп населения, включая многодетные семьи, с целью осуществления мероприятий по оказанию им необходимой социальной поддержки.</w:t>
      </w:r>
    </w:p>
    <w:p w:rsidR="00871F24" w:rsidRPr="00FE1B13" w:rsidRDefault="00871F24" w:rsidP="00FE1B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E1B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3. Министерству финансов Российской Федерации совместно с Министерством социальной защиты населения Российской Федерации в месячный срок разработать порядок и условия возмещения расходов на осуществление мер, предусмотренных настоящим Указом.</w:t>
      </w:r>
    </w:p>
    <w:p w:rsidR="00871F24" w:rsidRPr="00FE1B13" w:rsidRDefault="00871F24" w:rsidP="00FE1B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E1B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4. Настоящий Указ ввести в действие с 1 июля 1992 г. Нормы подпункта </w:t>
      </w:r>
      <w:hyperlink r:id="rId8" w:anchor="block_13" w:history="1">
        <w:r w:rsidRPr="00FE1B13">
          <w:rPr>
            <w:rFonts w:ascii="Times New Roman" w:eastAsia="Times New Roman" w:hAnsi="Times New Roman" w:cs="Times New Roman"/>
            <w:bCs/>
            <w:color w:val="3272C0"/>
            <w:sz w:val="26"/>
            <w:szCs w:val="26"/>
            <w:lang w:eastAsia="ru-RU"/>
          </w:rPr>
          <w:t>"в" пункта 1</w:t>
        </w:r>
      </w:hyperlink>
      <w:r w:rsidRPr="00FE1B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 вступают в силу в порядке, установленном постановлением Съезда народных депутатов РСФСР от 1 ноября 1991 г. </w:t>
      </w:r>
      <w:hyperlink r:id="rId9" w:history="1">
        <w:r w:rsidRPr="00FE1B13">
          <w:rPr>
            <w:rFonts w:ascii="Times New Roman" w:eastAsia="Times New Roman" w:hAnsi="Times New Roman" w:cs="Times New Roman"/>
            <w:bCs/>
            <w:color w:val="3272C0"/>
            <w:sz w:val="26"/>
            <w:szCs w:val="26"/>
            <w:lang w:eastAsia="ru-RU"/>
          </w:rPr>
          <w:t>"О правовом обеспечении экономической реформы".</w:t>
        </w:r>
      </w:hyperlink>
    </w:p>
    <w:p w:rsidR="00871F24" w:rsidRPr="00FE1B13" w:rsidRDefault="00871F24" w:rsidP="00FE1B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102"/>
        <w:gridCol w:w="5103"/>
      </w:tblGrid>
      <w:tr w:rsidR="00871F24" w:rsidRPr="00FE1B13" w:rsidTr="00871F24">
        <w:tc>
          <w:tcPr>
            <w:tcW w:w="2500" w:type="pct"/>
            <w:vAlign w:val="bottom"/>
            <w:hideMark/>
          </w:tcPr>
          <w:p w:rsidR="00871F24" w:rsidRPr="00FE1B13" w:rsidRDefault="00871F24" w:rsidP="00FE1B1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E1B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Президент Российской Федерации</w:t>
            </w:r>
          </w:p>
        </w:tc>
        <w:tc>
          <w:tcPr>
            <w:tcW w:w="2500" w:type="pct"/>
            <w:vAlign w:val="bottom"/>
            <w:hideMark/>
          </w:tcPr>
          <w:p w:rsidR="00871F24" w:rsidRPr="00FE1B13" w:rsidRDefault="00871F24" w:rsidP="00FE1B1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E1B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 Ельцин</w:t>
            </w:r>
          </w:p>
        </w:tc>
      </w:tr>
    </w:tbl>
    <w:p w:rsidR="00871F24" w:rsidRPr="00FE1B13" w:rsidRDefault="00871F24" w:rsidP="00FE1B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E1B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br/>
      </w:r>
    </w:p>
    <w:p w:rsidR="00871F24" w:rsidRPr="00FE1B13" w:rsidRDefault="00871F24" w:rsidP="00FE1B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E1B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Москва, Кремль</w:t>
      </w:r>
    </w:p>
    <w:p w:rsidR="00871F24" w:rsidRPr="00FE1B13" w:rsidRDefault="00871F24" w:rsidP="00FE1B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E1B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5 мая 1992 года</w:t>
      </w:r>
    </w:p>
    <w:p w:rsidR="00871F24" w:rsidRPr="00FE1B13" w:rsidRDefault="00871F24" w:rsidP="00FE1B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E1B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N 431</w:t>
      </w:r>
    </w:p>
    <w:p w:rsidR="00FE5E5C" w:rsidRPr="00FE1B13" w:rsidRDefault="00871F24" w:rsidP="00FE1B13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E1B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br/>
      </w:r>
      <w:r w:rsidRPr="00FE1B1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br/>
        <w:t>Система ГАРАНТ: </w:t>
      </w:r>
      <w:hyperlink r:id="rId10" w:anchor="ixzz4rPok2y5O" w:history="1">
        <w:r w:rsidRPr="00FE1B13">
          <w:rPr>
            <w:rFonts w:ascii="Times New Roman" w:eastAsia="Times New Roman" w:hAnsi="Times New Roman" w:cs="Times New Roman"/>
            <w:bCs/>
            <w:color w:val="003399"/>
            <w:sz w:val="26"/>
            <w:szCs w:val="26"/>
            <w:lang w:eastAsia="ru-RU"/>
          </w:rPr>
          <w:t>http://base.garant.ru/10100845/#ixzz4rPok2y5O</w:t>
        </w:r>
      </w:hyperlink>
    </w:p>
    <w:sectPr w:rsidR="00FE5E5C" w:rsidRPr="00FE1B13" w:rsidSect="00FE1B1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71F24"/>
    <w:rsid w:val="0000274C"/>
    <w:rsid w:val="00002B3A"/>
    <w:rsid w:val="00027DDB"/>
    <w:rsid w:val="000303D8"/>
    <w:rsid w:val="00031848"/>
    <w:rsid w:val="00031F6B"/>
    <w:rsid w:val="00033885"/>
    <w:rsid w:val="000374AD"/>
    <w:rsid w:val="00065790"/>
    <w:rsid w:val="000709A6"/>
    <w:rsid w:val="00074710"/>
    <w:rsid w:val="00085994"/>
    <w:rsid w:val="00086399"/>
    <w:rsid w:val="0009641C"/>
    <w:rsid w:val="000A19EA"/>
    <w:rsid w:val="000A6EA5"/>
    <w:rsid w:val="000B11DF"/>
    <w:rsid w:val="000B5BB9"/>
    <w:rsid w:val="000B67E2"/>
    <w:rsid w:val="000C6BFF"/>
    <w:rsid w:val="000E14BB"/>
    <w:rsid w:val="000E3408"/>
    <w:rsid w:val="000E4AE5"/>
    <w:rsid w:val="000E52BB"/>
    <w:rsid w:val="000E7138"/>
    <w:rsid w:val="000F6F86"/>
    <w:rsid w:val="000F6FB2"/>
    <w:rsid w:val="00101436"/>
    <w:rsid w:val="00106223"/>
    <w:rsid w:val="00107FAE"/>
    <w:rsid w:val="00130992"/>
    <w:rsid w:val="00132BE1"/>
    <w:rsid w:val="0013479E"/>
    <w:rsid w:val="001466CA"/>
    <w:rsid w:val="00155D0F"/>
    <w:rsid w:val="00164880"/>
    <w:rsid w:val="001652A4"/>
    <w:rsid w:val="00184433"/>
    <w:rsid w:val="001847AD"/>
    <w:rsid w:val="00192D6F"/>
    <w:rsid w:val="001A0C16"/>
    <w:rsid w:val="001A213A"/>
    <w:rsid w:val="001A3481"/>
    <w:rsid w:val="001A6F7D"/>
    <w:rsid w:val="001C1BEA"/>
    <w:rsid w:val="001C5A9B"/>
    <w:rsid w:val="001D3E88"/>
    <w:rsid w:val="001D41C6"/>
    <w:rsid w:val="001D7462"/>
    <w:rsid w:val="001E7829"/>
    <w:rsid w:val="002025FF"/>
    <w:rsid w:val="00205100"/>
    <w:rsid w:val="0022279B"/>
    <w:rsid w:val="00225B91"/>
    <w:rsid w:val="002329C5"/>
    <w:rsid w:val="00233E7A"/>
    <w:rsid w:val="0024020A"/>
    <w:rsid w:val="0025272C"/>
    <w:rsid w:val="00256020"/>
    <w:rsid w:val="00262A65"/>
    <w:rsid w:val="00291B76"/>
    <w:rsid w:val="002A0467"/>
    <w:rsid w:val="002A1999"/>
    <w:rsid w:val="002C4DB5"/>
    <w:rsid w:val="002D0360"/>
    <w:rsid w:val="002E2080"/>
    <w:rsid w:val="002E66FC"/>
    <w:rsid w:val="002F51E0"/>
    <w:rsid w:val="003000EF"/>
    <w:rsid w:val="003016BF"/>
    <w:rsid w:val="0030446F"/>
    <w:rsid w:val="003102C5"/>
    <w:rsid w:val="00314106"/>
    <w:rsid w:val="00317868"/>
    <w:rsid w:val="003422DB"/>
    <w:rsid w:val="00356BC4"/>
    <w:rsid w:val="00361C00"/>
    <w:rsid w:val="00371F6C"/>
    <w:rsid w:val="003725C0"/>
    <w:rsid w:val="00372A70"/>
    <w:rsid w:val="00373FEC"/>
    <w:rsid w:val="00382519"/>
    <w:rsid w:val="00384E0A"/>
    <w:rsid w:val="0038628E"/>
    <w:rsid w:val="00387375"/>
    <w:rsid w:val="003B249E"/>
    <w:rsid w:val="003B2609"/>
    <w:rsid w:val="003C2336"/>
    <w:rsid w:val="003C5E2B"/>
    <w:rsid w:val="003D202F"/>
    <w:rsid w:val="003D39D5"/>
    <w:rsid w:val="003E5CBF"/>
    <w:rsid w:val="003E6401"/>
    <w:rsid w:val="003E6AD3"/>
    <w:rsid w:val="003F286A"/>
    <w:rsid w:val="003F46F7"/>
    <w:rsid w:val="003F6B32"/>
    <w:rsid w:val="0040590F"/>
    <w:rsid w:val="00411C50"/>
    <w:rsid w:val="0043196B"/>
    <w:rsid w:val="00432F44"/>
    <w:rsid w:val="004410C4"/>
    <w:rsid w:val="00445E75"/>
    <w:rsid w:val="00446EB8"/>
    <w:rsid w:val="00457F2A"/>
    <w:rsid w:val="00462F75"/>
    <w:rsid w:val="00465271"/>
    <w:rsid w:val="004752F3"/>
    <w:rsid w:val="004803FC"/>
    <w:rsid w:val="0048274C"/>
    <w:rsid w:val="004A044E"/>
    <w:rsid w:val="004A230A"/>
    <w:rsid w:val="004A36EA"/>
    <w:rsid w:val="004C1EAB"/>
    <w:rsid w:val="004C3E93"/>
    <w:rsid w:val="004F134B"/>
    <w:rsid w:val="00500633"/>
    <w:rsid w:val="005213BE"/>
    <w:rsid w:val="00522205"/>
    <w:rsid w:val="00530BEC"/>
    <w:rsid w:val="00530F77"/>
    <w:rsid w:val="00535B2F"/>
    <w:rsid w:val="00536E40"/>
    <w:rsid w:val="00540E90"/>
    <w:rsid w:val="0055285F"/>
    <w:rsid w:val="00567BB9"/>
    <w:rsid w:val="005735ED"/>
    <w:rsid w:val="00575575"/>
    <w:rsid w:val="005826AC"/>
    <w:rsid w:val="00583C4B"/>
    <w:rsid w:val="00587A73"/>
    <w:rsid w:val="00590FC3"/>
    <w:rsid w:val="005A1E2D"/>
    <w:rsid w:val="005A2DE9"/>
    <w:rsid w:val="005A2E2F"/>
    <w:rsid w:val="005A5F92"/>
    <w:rsid w:val="005E69C6"/>
    <w:rsid w:val="005F4BC0"/>
    <w:rsid w:val="006001AE"/>
    <w:rsid w:val="006162AF"/>
    <w:rsid w:val="006163D8"/>
    <w:rsid w:val="00616ED7"/>
    <w:rsid w:val="00617ADE"/>
    <w:rsid w:val="00617CEB"/>
    <w:rsid w:val="00620835"/>
    <w:rsid w:val="00624698"/>
    <w:rsid w:val="00627864"/>
    <w:rsid w:val="0063024E"/>
    <w:rsid w:val="00630FF4"/>
    <w:rsid w:val="00631EBA"/>
    <w:rsid w:val="00634BCB"/>
    <w:rsid w:val="006422D5"/>
    <w:rsid w:val="006473F7"/>
    <w:rsid w:val="00660922"/>
    <w:rsid w:val="00670E41"/>
    <w:rsid w:val="006808B3"/>
    <w:rsid w:val="00681909"/>
    <w:rsid w:val="0068500A"/>
    <w:rsid w:val="006869A2"/>
    <w:rsid w:val="006917E8"/>
    <w:rsid w:val="00696DDF"/>
    <w:rsid w:val="006A5B21"/>
    <w:rsid w:val="006B4C83"/>
    <w:rsid w:val="006B5939"/>
    <w:rsid w:val="006C557C"/>
    <w:rsid w:val="006D0323"/>
    <w:rsid w:val="006D140A"/>
    <w:rsid w:val="006D62BB"/>
    <w:rsid w:val="006D6BDD"/>
    <w:rsid w:val="006D7172"/>
    <w:rsid w:val="006E7C2C"/>
    <w:rsid w:val="006F4F03"/>
    <w:rsid w:val="00711A14"/>
    <w:rsid w:val="00712220"/>
    <w:rsid w:val="00715093"/>
    <w:rsid w:val="007214AD"/>
    <w:rsid w:val="007472CB"/>
    <w:rsid w:val="00754B5D"/>
    <w:rsid w:val="0076026E"/>
    <w:rsid w:val="0076141E"/>
    <w:rsid w:val="007660A4"/>
    <w:rsid w:val="007667B2"/>
    <w:rsid w:val="00767015"/>
    <w:rsid w:val="007838AF"/>
    <w:rsid w:val="00793195"/>
    <w:rsid w:val="00795A95"/>
    <w:rsid w:val="007B1452"/>
    <w:rsid w:val="007B5B71"/>
    <w:rsid w:val="007B5DE6"/>
    <w:rsid w:val="007C67B8"/>
    <w:rsid w:val="007C6D27"/>
    <w:rsid w:val="007D120E"/>
    <w:rsid w:val="007D2C23"/>
    <w:rsid w:val="007D3C62"/>
    <w:rsid w:val="007E0E89"/>
    <w:rsid w:val="00800829"/>
    <w:rsid w:val="00806061"/>
    <w:rsid w:val="00806E50"/>
    <w:rsid w:val="008107E5"/>
    <w:rsid w:val="00811C7B"/>
    <w:rsid w:val="0082215C"/>
    <w:rsid w:val="00841B74"/>
    <w:rsid w:val="00865C39"/>
    <w:rsid w:val="00871F24"/>
    <w:rsid w:val="00880963"/>
    <w:rsid w:val="00881DA4"/>
    <w:rsid w:val="00885719"/>
    <w:rsid w:val="00890E8A"/>
    <w:rsid w:val="008955B9"/>
    <w:rsid w:val="00897B4F"/>
    <w:rsid w:val="008A05CF"/>
    <w:rsid w:val="008A09D1"/>
    <w:rsid w:val="008C3827"/>
    <w:rsid w:val="008D202C"/>
    <w:rsid w:val="008D2ED7"/>
    <w:rsid w:val="008F4BEF"/>
    <w:rsid w:val="008F7500"/>
    <w:rsid w:val="0091447B"/>
    <w:rsid w:val="00917B61"/>
    <w:rsid w:val="009214E1"/>
    <w:rsid w:val="009238EB"/>
    <w:rsid w:val="00924F8A"/>
    <w:rsid w:val="00930AF2"/>
    <w:rsid w:val="0094330B"/>
    <w:rsid w:val="0095148C"/>
    <w:rsid w:val="00952B1D"/>
    <w:rsid w:val="009611A3"/>
    <w:rsid w:val="009736EB"/>
    <w:rsid w:val="009761A2"/>
    <w:rsid w:val="00981816"/>
    <w:rsid w:val="00982466"/>
    <w:rsid w:val="00991D32"/>
    <w:rsid w:val="009B2313"/>
    <w:rsid w:val="009B3AAC"/>
    <w:rsid w:val="009B3FF9"/>
    <w:rsid w:val="009B6B98"/>
    <w:rsid w:val="009C43A0"/>
    <w:rsid w:val="009D3265"/>
    <w:rsid w:val="009F3331"/>
    <w:rsid w:val="00A0328C"/>
    <w:rsid w:val="00A13784"/>
    <w:rsid w:val="00A16DC9"/>
    <w:rsid w:val="00A31C4B"/>
    <w:rsid w:val="00A35901"/>
    <w:rsid w:val="00A42AE3"/>
    <w:rsid w:val="00A43659"/>
    <w:rsid w:val="00A66497"/>
    <w:rsid w:val="00A67950"/>
    <w:rsid w:val="00A8420F"/>
    <w:rsid w:val="00AB0E8E"/>
    <w:rsid w:val="00AB593A"/>
    <w:rsid w:val="00AC2F9B"/>
    <w:rsid w:val="00AC7D23"/>
    <w:rsid w:val="00AD357E"/>
    <w:rsid w:val="00AE6487"/>
    <w:rsid w:val="00B005E5"/>
    <w:rsid w:val="00B015DB"/>
    <w:rsid w:val="00B24AA4"/>
    <w:rsid w:val="00B33D7E"/>
    <w:rsid w:val="00B36D84"/>
    <w:rsid w:val="00B37C37"/>
    <w:rsid w:val="00B559DF"/>
    <w:rsid w:val="00B63F20"/>
    <w:rsid w:val="00B672CE"/>
    <w:rsid w:val="00B74A67"/>
    <w:rsid w:val="00B77C5A"/>
    <w:rsid w:val="00B863E7"/>
    <w:rsid w:val="00B916FA"/>
    <w:rsid w:val="00BA35E7"/>
    <w:rsid w:val="00BA54E3"/>
    <w:rsid w:val="00BB0F80"/>
    <w:rsid w:val="00BD224D"/>
    <w:rsid w:val="00BE4FD4"/>
    <w:rsid w:val="00BF34A3"/>
    <w:rsid w:val="00C0250A"/>
    <w:rsid w:val="00C039D5"/>
    <w:rsid w:val="00C07DA1"/>
    <w:rsid w:val="00C1002C"/>
    <w:rsid w:val="00C20691"/>
    <w:rsid w:val="00C221D9"/>
    <w:rsid w:val="00C22D71"/>
    <w:rsid w:val="00C24B11"/>
    <w:rsid w:val="00C253AA"/>
    <w:rsid w:val="00C36E26"/>
    <w:rsid w:val="00C40A34"/>
    <w:rsid w:val="00C55566"/>
    <w:rsid w:val="00C72810"/>
    <w:rsid w:val="00C74D1C"/>
    <w:rsid w:val="00C7571F"/>
    <w:rsid w:val="00C760E1"/>
    <w:rsid w:val="00C80A24"/>
    <w:rsid w:val="00C81042"/>
    <w:rsid w:val="00C82AD1"/>
    <w:rsid w:val="00C82C39"/>
    <w:rsid w:val="00C90E81"/>
    <w:rsid w:val="00C96464"/>
    <w:rsid w:val="00C97924"/>
    <w:rsid w:val="00CB1F13"/>
    <w:rsid w:val="00CB20BC"/>
    <w:rsid w:val="00CB4B74"/>
    <w:rsid w:val="00CB634A"/>
    <w:rsid w:val="00CC017E"/>
    <w:rsid w:val="00CC6ED8"/>
    <w:rsid w:val="00CD02A4"/>
    <w:rsid w:val="00CD2DB3"/>
    <w:rsid w:val="00CD66EF"/>
    <w:rsid w:val="00CF2DDB"/>
    <w:rsid w:val="00D04CDB"/>
    <w:rsid w:val="00D10797"/>
    <w:rsid w:val="00D169C9"/>
    <w:rsid w:val="00D2159A"/>
    <w:rsid w:val="00D2214D"/>
    <w:rsid w:val="00D22B27"/>
    <w:rsid w:val="00D26C57"/>
    <w:rsid w:val="00D37CFB"/>
    <w:rsid w:val="00D444B1"/>
    <w:rsid w:val="00D505D3"/>
    <w:rsid w:val="00D5203F"/>
    <w:rsid w:val="00D53153"/>
    <w:rsid w:val="00D53220"/>
    <w:rsid w:val="00D71846"/>
    <w:rsid w:val="00D744F0"/>
    <w:rsid w:val="00D7747D"/>
    <w:rsid w:val="00D870C4"/>
    <w:rsid w:val="00D9493A"/>
    <w:rsid w:val="00DC2846"/>
    <w:rsid w:val="00DC3DFC"/>
    <w:rsid w:val="00DC4797"/>
    <w:rsid w:val="00DD0608"/>
    <w:rsid w:val="00DF00E4"/>
    <w:rsid w:val="00DF3CB1"/>
    <w:rsid w:val="00DF47EE"/>
    <w:rsid w:val="00DF7F76"/>
    <w:rsid w:val="00E03DEB"/>
    <w:rsid w:val="00E055F8"/>
    <w:rsid w:val="00E134D5"/>
    <w:rsid w:val="00E21AD3"/>
    <w:rsid w:val="00E230B7"/>
    <w:rsid w:val="00E60918"/>
    <w:rsid w:val="00E70A94"/>
    <w:rsid w:val="00E76819"/>
    <w:rsid w:val="00E77CA4"/>
    <w:rsid w:val="00E875BD"/>
    <w:rsid w:val="00E9566A"/>
    <w:rsid w:val="00EA2301"/>
    <w:rsid w:val="00EA340A"/>
    <w:rsid w:val="00ED7608"/>
    <w:rsid w:val="00EE3E46"/>
    <w:rsid w:val="00EE41AF"/>
    <w:rsid w:val="00EE6559"/>
    <w:rsid w:val="00EF0D9A"/>
    <w:rsid w:val="00EF186F"/>
    <w:rsid w:val="00EF7FAA"/>
    <w:rsid w:val="00F04904"/>
    <w:rsid w:val="00F12FFE"/>
    <w:rsid w:val="00F14B9D"/>
    <w:rsid w:val="00F22E60"/>
    <w:rsid w:val="00F32561"/>
    <w:rsid w:val="00F37E90"/>
    <w:rsid w:val="00F51B0D"/>
    <w:rsid w:val="00F561E7"/>
    <w:rsid w:val="00F57C42"/>
    <w:rsid w:val="00F62628"/>
    <w:rsid w:val="00F64CA3"/>
    <w:rsid w:val="00F750F0"/>
    <w:rsid w:val="00F82012"/>
    <w:rsid w:val="00F84A5F"/>
    <w:rsid w:val="00F85479"/>
    <w:rsid w:val="00F90B80"/>
    <w:rsid w:val="00F928F8"/>
    <w:rsid w:val="00FB0FC7"/>
    <w:rsid w:val="00FB4519"/>
    <w:rsid w:val="00FB4FDB"/>
    <w:rsid w:val="00FB7AD5"/>
    <w:rsid w:val="00FC6709"/>
    <w:rsid w:val="00FC7FF4"/>
    <w:rsid w:val="00FE1B13"/>
    <w:rsid w:val="00FE5C4D"/>
    <w:rsid w:val="00FE5E5C"/>
    <w:rsid w:val="00FF02AB"/>
    <w:rsid w:val="00FF09FB"/>
    <w:rsid w:val="00FF62BD"/>
    <w:rsid w:val="00FF6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2DB"/>
  </w:style>
  <w:style w:type="paragraph" w:styleId="1">
    <w:name w:val="heading 1"/>
    <w:basedOn w:val="a"/>
    <w:link w:val="10"/>
    <w:uiPriority w:val="9"/>
    <w:qFormat/>
    <w:rsid w:val="00871F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871F2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1F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71F2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1">
    <w:name w:val="s_1"/>
    <w:basedOn w:val="a"/>
    <w:rsid w:val="00871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871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rsid w:val="00871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871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71F24"/>
    <w:rPr>
      <w:color w:val="0000FF"/>
      <w:u w:val="single"/>
    </w:rPr>
  </w:style>
  <w:style w:type="paragraph" w:customStyle="1" w:styleId="s22">
    <w:name w:val="s_22"/>
    <w:basedOn w:val="a"/>
    <w:rsid w:val="00871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871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71F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871F2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1F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71F2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1">
    <w:name w:val="s_1"/>
    <w:basedOn w:val="a"/>
    <w:rsid w:val="00871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871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rsid w:val="00871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871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71F24"/>
    <w:rPr>
      <w:color w:val="0000FF"/>
      <w:u w:val="single"/>
    </w:rPr>
  </w:style>
  <w:style w:type="paragraph" w:customStyle="1" w:styleId="s22">
    <w:name w:val="s_22"/>
    <w:basedOn w:val="a"/>
    <w:rsid w:val="00871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871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32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0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76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74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1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38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29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107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6859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67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63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91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23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24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100845/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http://base.garant.ru/3974765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ase.garant.ru/12129990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base.garant.ru/10104201/" TargetMode="External"/><Relationship Id="rId10" Type="http://schemas.openxmlformats.org/officeDocument/2006/relationships/hyperlink" Target="http://base.garant.ru/10100845/" TargetMode="External"/><Relationship Id="rId4" Type="http://schemas.openxmlformats.org/officeDocument/2006/relationships/hyperlink" Target="http://base.garant.ru/10100845/" TargetMode="External"/><Relationship Id="rId9" Type="http://schemas.openxmlformats.org/officeDocument/2006/relationships/hyperlink" Target="http://base.garant.ru/1010420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школа33</dc:creator>
  <cp:lastModifiedBy>1</cp:lastModifiedBy>
  <cp:revision>4</cp:revision>
  <dcterms:created xsi:type="dcterms:W3CDTF">2017-09-06T13:20:00Z</dcterms:created>
  <dcterms:modified xsi:type="dcterms:W3CDTF">2017-09-08T16:42:00Z</dcterms:modified>
</cp:coreProperties>
</file>